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37DB" w14:textId="77777777" w:rsidR="00B73957" w:rsidRDefault="00562D5A">
      <w:pPr>
        <w:jc w:val="center"/>
      </w:pPr>
      <w:r>
        <w:t>Zoom into the Next Discovery Experience Q &amp; A</w:t>
      </w:r>
    </w:p>
    <w:p w14:paraId="44DA37DC" w14:textId="77777777" w:rsidR="00B73957" w:rsidRDefault="00B73957">
      <w:pPr>
        <w:jc w:val="center"/>
      </w:pPr>
    </w:p>
    <w:p w14:paraId="44DA37DF" w14:textId="77777777" w:rsidR="00B73957" w:rsidRDefault="00B73957"/>
    <w:p w14:paraId="44DA37E0" w14:textId="77777777" w:rsidR="00B73957" w:rsidRDefault="00B73957"/>
    <w:p w14:paraId="44DA37E1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 xml:space="preserve">Will </w:t>
      </w:r>
      <w:proofErr w:type="spellStart"/>
      <w:r w:rsidRPr="6754ED81">
        <w:rPr>
          <w:lang w:val="en-US"/>
        </w:rPr>
        <w:t>Mixpanel</w:t>
      </w:r>
      <w:proofErr w:type="spellEnd"/>
      <w:r w:rsidRPr="6754ED81">
        <w:rPr>
          <w:lang w:val="en-US"/>
        </w:rPr>
        <w:t xml:space="preserve"> replace Oracle (Primo VE Analytics)</w:t>
      </w:r>
    </w:p>
    <w:p w14:paraId="44DA37E2" w14:textId="77777777" w:rsidR="00B73957" w:rsidRDefault="00562D5A">
      <w:pPr>
        <w:numPr>
          <w:ilvl w:val="1"/>
          <w:numId w:val="1"/>
        </w:numPr>
      </w:pPr>
      <w:r>
        <w:t>Yes, it will replace it.</w:t>
      </w:r>
    </w:p>
    <w:p w14:paraId="44DA37E3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 xml:space="preserve">Will access to </w:t>
      </w:r>
      <w:proofErr w:type="spellStart"/>
      <w:proofErr w:type="gramStart"/>
      <w:r w:rsidRPr="6754ED81">
        <w:rPr>
          <w:lang w:val="en-US"/>
        </w:rPr>
        <w:t>Mixpanel</w:t>
      </w:r>
      <w:proofErr w:type="spellEnd"/>
      <w:r w:rsidRPr="6754ED81">
        <w:rPr>
          <w:lang w:val="en-US"/>
        </w:rPr>
        <w:t>,</w:t>
      </w:r>
      <w:proofErr w:type="gramEnd"/>
      <w:r w:rsidRPr="6754ED81">
        <w:rPr>
          <w:lang w:val="en-US"/>
        </w:rPr>
        <w:t xml:space="preserve"> be for specific library staff with access, can we share reports?</w:t>
      </w:r>
    </w:p>
    <w:p w14:paraId="44DA37E4" w14:textId="77777777" w:rsidR="00B73957" w:rsidRDefault="00562D5A">
      <w:pPr>
        <w:numPr>
          <w:ilvl w:val="1"/>
          <w:numId w:val="1"/>
        </w:numPr>
      </w:pPr>
      <w:r w:rsidRPr="6754ED81">
        <w:rPr>
          <w:lang w:val="en-US"/>
        </w:rPr>
        <w:t xml:space="preserve">Yes, you can share reports </w:t>
      </w:r>
      <w:proofErr w:type="gramStart"/>
      <w:r w:rsidRPr="6754ED81">
        <w:rPr>
          <w:lang w:val="en-US"/>
        </w:rPr>
        <w:t>to</w:t>
      </w:r>
      <w:proofErr w:type="gramEnd"/>
      <w:r w:rsidRPr="6754ED81">
        <w:rPr>
          <w:lang w:val="en-US"/>
        </w:rPr>
        <w:t xml:space="preserve"> users without access.  Can send via mail (one avenue) </w:t>
      </w:r>
    </w:p>
    <w:p w14:paraId="44DA37E5" w14:textId="77777777" w:rsidR="00B73957" w:rsidRDefault="00562D5A" w:rsidP="6754ED81">
      <w:pPr>
        <w:numPr>
          <w:ilvl w:val="1"/>
          <w:numId w:val="1"/>
        </w:numPr>
        <w:rPr>
          <w:lang w:val="en-US"/>
        </w:rPr>
      </w:pPr>
      <w:r w:rsidRPr="6754ED81">
        <w:rPr>
          <w:lang w:val="en-US"/>
        </w:rPr>
        <w:t>Will explain more detail in later webinar</w:t>
      </w:r>
    </w:p>
    <w:p w14:paraId="44DA37E6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 xml:space="preserve">Will </w:t>
      </w:r>
      <w:proofErr w:type="spellStart"/>
      <w:r w:rsidRPr="6754ED81">
        <w:rPr>
          <w:lang w:val="en-US"/>
        </w:rPr>
        <w:t>Stackmap</w:t>
      </w:r>
      <w:proofErr w:type="spellEnd"/>
      <w:r w:rsidRPr="6754ED81">
        <w:rPr>
          <w:lang w:val="en-US"/>
        </w:rPr>
        <w:t xml:space="preserve"> be one of the 3rd party vendors?</w:t>
      </w:r>
    </w:p>
    <w:p w14:paraId="44DA37E7" w14:textId="77777777" w:rsidR="00B73957" w:rsidRDefault="00562D5A">
      <w:pPr>
        <w:numPr>
          <w:ilvl w:val="1"/>
          <w:numId w:val="1"/>
        </w:numPr>
      </w:pPr>
      <w:r>
        <w:t>Good Idea - will make note of this.</w:t>
      </w:r>
    </w:p>
    <w:p w14:paraId="44DA37E8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 xml:space="preserve">Consortia (features) will </w:t>
      </w:r>
      <w:proofErr w:type="gramStart"/>
      <w:r w:rsidRPr="6754ED81">
        <w:rPr>
          <w:lang w:val="en-US"/>
        </w:rPr>
        <w:t>not</w:t>
      </w:r>
      <w:proofErr w:type="gramEnd"/>
      <w:r w:rsidRPr="6754ED81">
        <w:rPr>
          <w:lang w:val="en-US"/>
        </w:rPr>
        <w:t xml:space="preserve"> </w:t>
      </w:r>
      <w:proofErr w:type="spellStart"/>
      <w:proofErr w:type="gramStart"/>
      <w:r w:rsidRPr="6754ED81">
        <w:rPr>
          <w:lang w:val="en-US"/>
        </w:rPr>
        <w:t>beavailable</w:t>
      </w:r>
      <w:proofErr w:type="spellEnd"/>
      <w:proofErr w:type="gramEnd"/>
      <w:r w:rsidRPr="6754ED81">
        <w:rPr>
          <w:lang w:val="en-US"/>
        </w:rPr>
        <w:t xml:space="preserve"> in day one.  What can they test?</w:t>
      </w:r>
    </w:p>
    <w:p w14:paraId="44DA37E9" w14:textId="77777777" w:rsidR="00B73957" w:rsidRDefault="00562D5A" w:rsidP="6754ED81">
      <w:pPr>
        <w:numPr>
          <w:ilvl w:val="1"/>
          <w:numId w:val="1"/>
        </w:numPr>
        <w:rPr>
          <w:lang w:val="en-US"/>
        </w:rPr>
      </w:pPr>
      <w:r w:rsidRPr="6754ED81">
        <w:rPr>
          <w:lang w:val="en-US"/>
        </w:rPr>
        <w:t xml:space="preserve">Can main workflows, local </w:t>
      </w:r>
      <w:proofErr w:type="spellStart"/>
      <w:r w:rsidRPr="6754ED81">
        <w:rPr>
          <w:lang w:val="en-US"/>
        </w:rPr>
        <w:t>inst</w:t>
      </w:r>
      <w:proofErr w:type="spellEnd"/>
      <w:r w:rsidRPr="6754ED81">
        <w:rPr>
          <w:lang w:val="en-US"/>
        </w:rPr>
        <w:t xml:space="preserve"> searching, </w:t>
      </w:r>
      <w:proofErr w:type="spellStart"/>
      <w:r w:rsidRPr="6754ED81">
        <w:rPr>
          <w:lang w:val="en-US"/>
        </w:rPr>
        <w:t>etc</w:t>
      </w:r>
      <w:proofErr w:type="spellEnd"/>
    </w:p>
    <w:p w14:paraId="44DA37EA" w14:textId="77777777" w:rsidR="00B73957" w:rsidRDefault="00562D5A">
      <w:pPr>
        <w:numPr>
          <w:ilvl w:val="1"/>
          <w:numId w:val="1"/>
        </w:numPr>
      </w:pPr>
      <w:proofErr w:type="spellStart"/>
      <w:r w:rsidRPr="6754ED81">
        <w:rPr>
          <w:lang w:val="en-US"/>
        </w:rPr>
        <w:t>GetIT</w:t>
      </w:r>
      <w:proofErr w:type="spellEnd"/>
      <w:r w:rsidRPr="6754ED81">
        <w:rPr>
          <w:lang w:val="en-US"/>
        </w:rPr>
        <w:t xml:space="preserve"> from other </w:t>
      </w:r>
      <w:proofErr w:type="spellStart"/>
      <w:r w:rsidRPr="6754ED81">
        <w:rPr>
          <w:lang w:val="en-US"/>
        </w:rPr>
        <w:t>inst</w:t>
      </w:r>
      <w:proofErr w:type="spellEnd"/>
      <w:r w:rsidRPr="6754ED81">
        <w:rPr>
          <w:lang w:val="en-US"/>
        </w:rPr>
        <w:t>, and filtering in my library card will not be available</w:t>
      </w:r>
    </w:p>
    <w:p w14:paraId="44DA37EB" w14:textId="77777777" w:rsidR="00B73957" w:rsidRDefault="00562D5A" w:rsidP="6754ED81">
      <w:pPr>
        <w:numPr>
          <w:ilvl w:val="1"/>
          <w:numId w:val="1"/>
        </w:numPr>
        <w:rPr>
          <w:lang w:val="en-US"/>
        </w:rPr>
      </w:pPr>
      <w:r w:rsidRPr="6754ED81">
        <w:rPr>
          <w:lang w:val="en-US"/>
        </w:rPr>
        <w:t xml:space="preserve">After May 2025 features will be released on </w:t>
      </w:r>
      <w:proofErr w:type="gramStart"/>
      <w:r w:rsidRPr="6754ED81">
        <w:rPr>
          <w:lang w:val="en-US"/>
        </w:rPr>
        <w:t>monthly</w:t>
      </w:r>
      <w:proofErr w:type="gramEnd"/>
      <w:r w:rsidRPr="6754ED81">
        <w:rPr>
          <w:lang w:val="en-US"/>
        </w:rPr>
        <w:t xml:space="preserve"> basis.</w:t>
      </w:r>
    </w:p>
    <w:p w14:paraId="44DA37EC" w14:textId="77777777" w:rsidR="00B73957" w:rsidRDefault="00562D5A">
      <w:pPr>
        <w:numPr>
          <w:ilvl w:val="1"/>
          <w:numId w:val="1"/>
        </w:numPr>
      </w:pPr>
      <w:r>
        <w:t>New features are released quarterly now, after May will be monthly (for a time)</w:t>
      </w:r>
    </w:p>
    <w:p w14:paraId="44DA37ED" w14:textId="77777777" w:rsidR="00B73957" w:rsidRDefault="00562D5A">
      <w:pPr>
        <w:numPr>
          <w:ilvl w:val="0"/>
          <w:numId w:val="1"/>
        </w:numPr>
      </w:pPr>
      <w:r>
        <w:t>Are we still looking for early adopters for NDE?</w:t>
      </w:r>
    </w:p>
    <w:p w14:paraId="44DA37EE" w14:textId="77777777" w:rsidR="00B73957" w:rsidRDefault="00562D5A">
      <w:pPr>
        <w:numPr>
          <w:ilvl w:val="1"/>
          <w:numId w:val="1"/>
        </w:numPr>
      </w:pPr>
      <w:r w:rsidRPr="6754ED81">
        <w:rPr>
          <w:lang w:val="en-US"/>
        </w:rPr>
        <w:t xml:space="preserve">If interested, you can </w:t>
      </w:r>
      <w:proofErr w:type="gramStart"/>
      <w:r w:rsidRPr="6754ED81">
        <w:rPr>
          <w:lang w:val="en-US"/>
        </w:rPr>
        <w:t>send in</w:t>
      </w:r>
      <w:proofErr w:type="gramEnd"/>
      <w:r w:rsidRPr="6754ED81">
        <w:rPr>
          <w:lang w:val="en-US"/>
        </w:rPr>
        <w:t xml:space="preserve"> an </w:t>
      </w:r>
      <w:proofErr w:type="gramStart"/>
      <w:r w:rsidRPr="6754ED81">
        <w:rPr>
          <w:lang w:val="en-US"/>
        </w:rPr>
        <w:t>email</w:t>
      </w:r>
      <w:proofErr w:type="gramEnd"/>
      <w:r w:rsidRPr="6754ED81">
        <w:rPr>
          <w:lang w:val="en-US"/>
        </w:rPr>
        <w:t xml:space="preserve"> and they will get back to you.</w:t>
      </w:r>
    </w:p>
    <w:p w14:paraId="44DA37EF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>Can you share more information about showcases on landing pages, can there multiple landing pages?</w:t>
      </w:r>
    </w:p>
    <w:p w14:paraId="44DA37F0" w14:textId="77777777" w:rsidR="00B73957" w:rsidRDefault="00562D5A">
      <w:pPr>
        <w:numPr>
          <w:ilvl w:val="1"/>
          <w:numId w:val="1"/>
        </w:numPr>
      </w:pPr>
      <w:r w:rsidRPr="6754ED81">
        <w:rPr>
          <w:lang w:val="en-US"/>
        </w:rPr>
        <w:t xml:space="preserve">Showcases will be provided as part of configuration.  We don’t have full </w:t>
      </w:r>
      <w:proofErr w:type="gramStart"/>
      <w:r w:rsidRPr="6754ED81">
        <w:rPr>
          <w:lang w:val="en-US"/>
        </w:rPr>
        <w:t>detail</w:t>
      </w:r>
      <w:proofErr w:type="gramEnd"/>
      <w:r w:rsidRPr="6754ED81">
        <w:rPr>
          <w:lang w:val="en-US"/>
        </w:rPr>
        <w:t xml:space="preserve"> yet, but will try to help you embed showcases by providing configuration</w:t>
      </w:r>
    </w:p>
    <w:p w14:paraId="44DA37F1" w14:textId="77777777" w:rsidR="00B73957" w:rsidRDefault="00562D5A">
      <w:pPr>
        <w:numPr>
          <w:ilvl w:val="1"/>
          <w:numId w:val="1"/>
        </w:numPr>
      </w:pPr>
      <w:r>
        <w:t>You will be allowed one Landing page per view (they think) &amp; one per language</w:t>
      </w:r>
    </w:p>
    <w:p w14:paraId="44DA37F2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 xml:space="preserve">Will </w:t>
      </w:r>
      <w:proofErr w:type="spellStart"/>
      <w:r w:rsidRPr="6754ED81">
        <w:rPr>
          <w:lang w:val="en-US"/>
        </w:rPr>
        <w:t>Browzine</w:t>
      </w:r>
      <w:proofErr w:type="spellEnd"/>
      <w:r w:rsidRPr="6754ED81">
        <w:rPr>
          <w:lang w:val="en-US"/>
        </w:rPr>
        <w:t xml:space="preserve"> and </w:t>
      </w:r>
      <w:proofErr w:type="spellStart"/>
      <w:r w:rsidRPr="6754ED81">
        <w:rPr>
          <w:lang w:val="en-US"/>
        </w:rPr>
        <w:t>Libkey</w:t>
      </w:r>
      <w:proofErr w:type="spellEnd"/>
      <w:r w:rsidRPr="6754ED81">
        <w:rPr>
          <w:lang w:val="en-US"/>
        </w:rPr>
        <w:t xml:space="preserve"> be included in the 3rd party integration/can it be easily configured?</w:t>
      </w:r>
    </w:p>
    <w:p w14:paraId="44DA37F3" w14:textId="77777777" w:rsidR="00B73957" w:rsidRDefault="00562D5A">
      <w:pPr>
        <w:numPr>
          <w:ilvl w:val="1"/>
          <w:numId w:val="1"/>
        </w:numPr>
      </w:pPr>
      <w:r>
        <w:t>Yes</w:t>
      </w:r>
    </w:p>
    <w:p w14:paraId="44DA37F4" w14:textId="77777777" w:rsidR="00B73957" w:rsidRDefault="00562D5A">
      <w:pPr>
        <w:numPr>
          <w:ilvl w:val="0"/>
          <w:numId w:val="1"/>
        </w:numPr>
      </w:pPr>
      <w:r>
        <w:t>Rapido integration</w:t>
      </w:r>
    </w:p>
    <w:p w14:paraId="44DA37F5" w14:textId="77777777" w:rsidR="00B73957" w:rsidRDefault="00562D5A">
      <w:pPr>
        <w:numPr>
          <w:ilvl w:val="1"/>
          <w:numId w:val="1"/>
        </w:numPr>
      </w:pPr>
      <w:r>
        <w:t>Rapido team is working to integrate their tiles. They are working in support of the NDE within our timeline.</w:t>
      </w:r>
    </w:p>
    <w:p w14:paraId="44DA37F6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>We currently use normalization rules, will those work the same?</w:t>
      </w:r>
    </w:p>
    <w:p w14:paraId="44DA37F7" w14:textId="77777777" w:rsidR="00B73957" w:rsidRDefault="00562D5A">
      <w:pPr>
        <w:numPr>
          <w:ilvl w:val="1"/>
          <w:numId w:val="1"/>
        </w:numPr>
      </w:pPr>
      <w:r>
        <w:t xml:space="preserve">Yes, the move to NDE will move all data that is already loaded </w:t>
      </w:r>
    </w:p>
    <w:p w14:paraId="44DA37F8" w14:textId="77777777" w:rsidR="00B73957" w:rsidRDefault="00562D5A">
      <w:pPr>
        <w:numPr>
          <w:ilvl w:val="1"/>
          <w:numId w:val="1"/>
        </w:numPr>
      </w:pPr>
      <w:r w:rsidRPr="6754ED81">
        <w:rPr>
          <w:lang w:val="en-US"/>
        </w:rPr>
        <w:t>It’s pure data normalization not necessarily related to change in UI technology.</w:t>
      </w:r>
    </w:p>
    <w:p w14:paraId="44DA37F9" w14:textId="77777777" w:rsidR="00B73957" w:rsidRDefault="00562D5A">
      <w:pPr>
        <w:numPr>
          <w:ilvl w:val="1"/>
          <w:numId w:val="1"/>
        </w:numPr>
      </w:pPr>
      <w:r>
        <w:t>NDE is built on top of Primo VE</w:t>
      </w:r>
    </w:p>
    <w:p w14:paraId="44DA37FA" w14:textId="77777777" w:rsidR="00B73957" w:rsidRDefault="00562D5A">
      <w:pPr>
        <w:numPr>
          <w:ilvl w:val="0"/>
          <w:numId w:val="1"/>
        </w:numPr>
      </w:pPr>
      <w:r>
        <w:t>Will permalinks and search URLs be redirected to NDE?</w:t>
      </w:r>
    </w:p>
    <w:p w14:paraId="44DA37FB" w14:textId="77777777" w:rsidR="00B73957" w:rsidRDefault="00562D5A">
      <w:pPr>
        <w:numPr>
          <w:ilvl w:val="1"/>
          <w:numId w:val="1"/>
        </w:numPr>
      </w:pPr>
      <w:proofErr w:type="gramStart"/>
      <w:r w:rsidRPr="6754ED81">
        <w:rPr>
          <w:lang w:val="en-US"/>
        </w:rPr>
        <w:t>Yes</w:t>
      </w:r>
      <w:proofErr w:type="gramEnd"/>
      <w:r w:rsidRPr="6754ED81">
        <w:rPr>
          <w:lang w:val="en-US"/>
        </w:rPr>
        <w:t xml:space="preserve"> they will</w:t>
      </w:r>
    </w:p>
    <w:p w14:paraId="44DA37FC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 xml:space="preserve">Will it be possible to have Linked Data with CDI (instead </w:t>
      </w:r>
      <w:proofErr w:type="gramStart"/>
      <w:r w:rsidRPr="6754ED81">
        <w:rPr>
          <w:lang w:val="en-US"/>
        </w:rPr>
        <w:t>of to</w:t>
      </w:r>
      <w:proofErr w:type="gramEnd"/>
      <w:r w:rsidRPr="6754ED81">
        <w:rPr>
          <w:lang w:val="en-US"/>
        </w:rPr>
        <w:t xml:space="preserve"> LOC </w:t>
      </w:r>
      <w:proofErr w:type="spellStart"/>
      <w:r w:rsidRPr="6754ED81">
        <w:rPr>
          <w:lang w:val="en-US"/>
        </w:rPr>
        <w:t>Wikidata</w:t>
      </w:r>
      <w:proofErr w:type="spellEnd"/>
      <w:r w:rsidRPr="6754ED81">
        <w:rPr>
          <w:lang w:val="en-US"/>
        </w:rPr>
        <w:t>)</w:t>
      </w:r>
    </w:p>
    <w:p w14:paraId="44DA37FD" w14:textId="77777777" w:rsidR="00B73957" w:rsidRDefault="00562D5A">
      <w:pPr>
        <w:numPr>
          <w:ilvl w:val="1"/>
          <w:numId w:val="1"/>
        </w:numPr>
      </w:pPr>
      <w:r w:rsidRPr="6754ED81">
        <w:rPr>
          <w:lang w:val="en-US"/>
        </w:rPr>
        <w:t xml:space="preserve">It's part of the </w:t>
      </w:r>
      <w:proofErr w:type="gramStart"/>
      <w:r w:rsidRPr="6754ED81">
        <w:rPr>
          <w:lang w:val="en-US"/>
        </w:rPr>
        <w:t>Roadmap</w:t>
      </w:r>
      <w:proofErr w:type="gramEnd"/>
      <w:r w:rsidRPr="6754ED81">
        <w:rPr>
          <w:lang w:val="en-US"/>
        </w:rPr>
        <w:t>.  Not finalized yet.   It's challenging due to the identifiers that are needed.</w:t>
      </w:r>
    </w:p>
    <w:p w14:paraId="44DA37FE" w14:textId="77777777" w:rsidR="00B73957" w:rsidRDefault="00562D5A">
      <w:pPr>
        <w:numPr>
          <w:ilvl w:val="0"/>
          <w:numId w:val="1"/>
        </w:numPr>
      </w:pPr>
      <w:proofErr w:type="spellStart"/>
      <w:r w:rsidRPr="6754ED81">
        <w:rPr>
          <w:lang w:val="en-US"/>
        </w:rPr>
        <w:t>Proquest</w:t>
      </w:r>
      <w:proofErr w:type="spellEnd"/>
      <w:r w:rsidRPr="6754ED81">
        <w:rPr>
          <w:lang w:val="en-US"/>
        </w:rPr>
        <w:t xml:space="preserve"> Research Assistant and Primo </w:t>
      </w:r>
    </w:p>
    <w:p w14:paraId="44DA37FF" w14:textId="77777777" w:rsidR="00B73957" w:rsidRDefault="00562D5A">
      <w:pPr>
        <w:numPr>
          <w:ilvl w:val="1"/>
          <w:numId w:val="1"/>
        </w:numPr>
      </w:pPr>
      <w:r w:rsidRPr="6754ED81">
        <w:rPr>
          <w:lang w:val="en-US"/>
        </w:rPr>
        <w:t xml:space="preserve">Will probably embed </w:t>
      </w:r>
      <w:proofErr w:type="spellStart"/>
      <w:r w:rsidRPr="6754ED81">
        <w:rPr>
          <w:lang w:val="en-US"/>
        </w:rPr>
        <w:t>Proquest</w:t>
      </w:r>
      <w:proofErr w:type="spellEnd"/>
      <w:r w:rsidRPr="6754ED81">
        <w:rPr>
          <w:lang w:val="en-US"/>
        </w:rPr>
        <w:t xml:space="preserve"> Research Assistant as is, into the records for now.</w:t>
      </w:r>
    </w:p>
    <w:p w14:paraId="44DA3800" w14:textId="77777777" w:rsidR="00B73957" w:rsidRDefault="00562D5A" w:rsidP="6754ED81">
      <w:pPr>
        <w:numPr>
          <w:ilvl w:val="1"/>
          <w:numId w:val="1"/>
        </w:numPr>
        <w:rPr>
          <w:lang w:val="en-US"/>
        </w:rPr>
      </w:pPr>
      <w:proofErr w:type="gramStart"/>
      <w:r w:rsidRPr="6754ED81">
        <w:rPr>
          <w:lang w:val="en-US"/>
        </w:rPr>
        <w:t>Later on</w:t>
      </w:r>
      <w:proofErr w:type="gramEnd"/>
      <w:r w:rsidRPr="6754ED81">
        <w:rPr>
          <w:lang w:val="en-US"/>
        </w:rPr>
        <w:t>, expect to have a more sophisticated integration.</w:t>
      </w:r>
    </w:p>
    <w:p w14:paraId="44DA3801" w14:textId="77777777" w:rsidR="00B73957" w:rsidRDefault="00562D5A">
      <w:pPr>
        <w:numPr>
          <w:ilvl w:val="0"/>
          <w:numId w:val="1"/>
        </w:numPr>
      </w:pPr>
      <w:r>
        <w:t>Sources of reaching Research Assistant with external resources?</w:t>
      </w:r>
    </w:p>
    <w:p w14:paraId="44DA3802" w14:textId="77777777" w:rsidR="00B73957" w:rsidRDefault="00562D5A">
      <w:pPr>
        <w:numPr>
          <w:ilvl w:val="1"/>
          <w:numId w:val="1"/>
        </w:numPr>
      </w:pPr>
      <w:r>
        <w:t>Including CDI and Local records</w:t>
      </w:r>
    </w:p>
    <w:p w14:paraId="44DA3803" w14:textId="77777777" w:rsidR="00B73957" w:rsidRDefault="00562D5A">
      <w:pPr>
        <w:numPr>
          <w:ilvl w:val="1"/>
          <w:numId w:val="1"/>
        </w:numPr>
      </w:pPr>
      <w:r>
        <w:lastRenderedPageBreak/>
        <w:t>They will be looking into it.</w:t>
      </w:r>
    </w:p>
    <w:p w14:paraId="44DA3804" w14:textId="77777777" w:rsidR="00B73957" w:rsidRDefault="00562D5A">
      <w:pPr>
        <w:numPr>
          <w:ilvl w:val="0"/>
          <w:numId w:val="1"/>
        </w:numPr>
      </w:pPr>
      <w:r w:rsidRPr="6754ED81">
        <w:rPr>
          <w:lang w:val="en-US"/>
        </w:rPr>
        <w:t>Regarding the views, how will the flow work on NDE UI View vs. Primo Production view?</w:t>
      </w:r>
    </w:p>
    <w:p w14:paraId="44DA3805" w14:textId="77777777" w:rsidR="00B73957" w:rsidRDefault="00562D5A" w:rsidP="6754ED81">
      <w:pPr>
        <w:numPr>
          <w:ilvl w:val="1"/>
          <w:numId w:val="1"/>
        </w:numPr>
        <w:rPr>
          <w:lang w:val="en-US"/>
        </w:rPr>
      </w:pPr>
      <w:r w:rsidRPr="6754ED81">
        <w:rPr>
          <w:lang w:val="en-US"/>
        </w:rPr>
        <w:t xml:space="preserve">Will be able to test NDE on Production by duplicating your view.  </w:t>
      </w:r>
    </w:p>
    <w:p w14:paraId="44DA3806" w14:textId="77777777" w:rsidR="00B73957" w:rsidRDefault="00562D5A">
      <w:pPr>
        <w:numPr>
          <w:ilvl w:val="1"/>
          <w:numId w:val="1"/>
        </w:numPr>
      </w:pPr>
      <w:r w:rsidRPr="6754ED81">
        <w:rPr>
          <w:lang w:val="en-US"/>
        </w:rPr>
        <w:t xml:space="preserve">During the testing phase, </w:t>
      </w:r>
      <w:proofErr w:type="gramStart"/>
      <w:r w:rsidRPr="6754ED81">
        <w:rPr>
          <w:lang w:val="en-US"/>
        </w:rPr>
        <w:t>can</w:t>
      </w:r>
      <w:proofErr w:type="gramEnd"/>
      <w:r w:rsidRPr="6754ED81">
        <w:rPr>
          <w:lang w:val="en-US"/>
        </w:rPr>
        <w:t xml:space="preserve"> have side by side NDE view and Primo Production view in Sandbox.</w:t>
      </w:r>
    </w:p>
    <w:p w14:paraId="44DA3807" w14:textId="572800D9" w:rsidR="00B73957" w:rsidRDefault="00562D5A">
      <w:pPr>
        <w:numPr>
          <w:ilvl w:val="1"/>
          <w:numId w:val="1"/>
        </w:numPr>
      </w:pPr>
      <w:r w:rsidRPr="6754ED81">
        <w:rPr>
          <w:lang w:val="en-US"/>
        </w:rPr>
        <w:t xml:space="preserve">They can live side by side until </w:t>
      </w:r>
      <w:proofErr w:type="gramStart"/>
      <w:r w:rsidRPr="6754ED81">
        <w:rPr>
          <w:lang w:val="en-US"/>
        </w:rPr>
        <w:t>implementation, and</w:t>
      </w:r>
      <w:proofErr w:type="gramEnd"/>
      <w:r w:rsidRPr="6754ED81">
        <w:rPr>
          <w:lang w:val="en-US"/>
        </w:rPr>
        <w:t xml:space="preserve"> then switch to the NDE UI view.</w:t>
      </w:r>
    </w:p>
    <w:p w14:paraId="44DA3808" w14:textId="77777777" w:rsidR="00B73957" w:rsidRDefault="00562D5A">
      <w:pPr>
        <w:numPr>
          <w:ilvl w:val="0"/>
          <w:numId w:val="1"/>
        </w:numPr>
      </w:pPr>
      <w:proofErr w:type="spellStart"/>
      <w:r w:rsidRPr="6754ED81">
        <w:rPr>
          <w:lang w:val="en-US"/>
        </w:rPr>
        <w:t>Mixpanel</w:t>
      </w:r>
      <w:proofErr w:type="spellEnd"/>
      <w:r w:rsidRPr="6754ED81">
        <w:rPr>
          <w:lang w:val="en-US"/>
        </w:rPr>
        <w:t xml:space="preserve"> options to filter out when building reports?</w:t>
      </w:r>
    </w:p>
    <w:p w14:paraId="44DA380A" w14:textId="58AD0CA3" w:rsidR="00B73957" w:rsidRDefault="00562D5A" w:rsidP="00D77699">
      <w:pPr>
        <w:numPr>
          <w:ilvl w:val="1"/>
          <w:numId w:val="1"/>
        </w:numPr>
      </w:pPr>
      <w:r>
        <w:t xml:space="preserve">There are many options - to be covered later </w:t>
      </w:r>
    </w:p>
    <w:p w14:paraId="44DA380B" w14:textId="77777777" w:rsidR="00B73957" w:rsidRDefault="00B73957">
      <w:pPr>
        <w:ind w:left="1440"/>
      </w:pPr>
    </w:p>
    <w:p w14:paraId="44DA380C" w14:textId="77777777" w:rsidR="00B73957" w:rsidRDefault="00B73957"/>
    <w:sectPr w:rsidR="00B739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560"/>
    <w:multiLevelType w:val="multilevel"/>
    <w:tmpl w:val="68B8C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D941D6"/>
    <w:multiLevelType w:val="hybridMultilevel"/>
    <w:tmpl w:val="EA14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20432">
    <w:abstractNumId w:val="0"/>
  </w:num>
  <w:num w:numId="2" w16cid:durableId="197120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57"/>
    <w:rsid w:val="000F02AE"/>
    <w:rsid w:val="00562D5A"/>
    <w:rsid w:val="006E6D9A"/>
    <w:rsid w:val="00994A77"/>
    <w:rsid w:val="00B73957"/>
    <w:rsid w:val="00D77699"/>
    <w:rsid w:val="6754E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37DB"/>
  <w15:docId w15:val="{E00E8A49-701A-4AC5-B8E5-D2FBCA3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E6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D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976420-9135-4e84-9cd6-9f5689fa4811" xsi:nil="true"/>
    <lcf76f155ced4ddcb4097134ff3c332f xmlns="218cca24-2c84-48cc-9adf-ab8b66eb1b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3AC37DCC66F428671733AC4EA510A" ma:contentTypeVersion="18" ma:contentTypeDescription="Create a new document." ma:contentTypeScope="" ma:versionID="b543b785ca443963700fddc89f01558a">
  <xsd:schema xmlns:xsd="http://www.w3.org/2001/XMLSchema" xmlns:xs="http://www.w3.org/2001/XMLSchema" xmlns:p="http://schemas.microsoft.com/office/2006/metadata/properties" xmlns:ns2="218cca24-2c84-48cc-9adf-ab8b66eb1b6e" xmlns:ns3="a4976420-9135-4e84-9cd6-9f5689fa4811" targetNamespace="http://schemas.microsoft.com/office/2006/metadata/properties" ma:root="true" ma:fieldsID="1c438bbffc6d1adf0ca8149085b1c3a2" ns2:_="" ns3:_="">
    <xsd:import namespace="218cca24-2c84-48cc-9adf-ab8b66eb1b6e"/>
    <xsd:import namespace="a4976420-9135-4e84-9cd6-9f5689fa4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ca24-2c84-48cc-9adf-ab8b66eb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52c37e-e3c1-44d4-8f71-907b30709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76420-9135-4e84-9cd6-9f5689fa4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ec416-ffce-4093-b897-a1fdd6ebab87}" ma:internalName="TaxCatchAll" ma:showField="CatchAllData" ma:web="a4976420-9135-4e84-9cd6-9f5689fa4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4E11C-BC2D-44F2-851B-7D719A621E9B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4976420-9135-4e84-9cd6-9f5689fa4811"/>
    <ds:schemaRef ds:uri="218cca24-2c84-48cc-9adf-ab8b66eb1b6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14DAEE-22E2-4ACF-AB64-367D49602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03DC2-E769-454C-A19A-853E728E2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cca24-2c84-48cc-9adf-ab8b66eb1b6e"/>
    <ds:schemaRef ds:uri="a4976420-9135-4e84-9cd6-9f5689fa4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Ellis</dc:creator>
  <cp:lastModifiedBy>Wendy Ellis</cp:lastModifiedBy>
  <cp:revision>2</cp:revision>
  <dcterms:created xsi:type="dcterms:W3CDTF">2025-02-06T21:09:00Z</dcterms:created>
  <dcterms:modified xsi:type="dcterms:W3CDTF">2025-02-06T21:09:00Z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0x01010098A3AC37DCC66F428671733AC4EA510A</vt:lpwstr>
  </property>
  <property fmtid="{D5CDD505-2E9C-101B-9397-08002B2CF9AE}" pid="3" name="MediaServiceImageTags">
    <vt:lpwstr/>
  </property>
</Properties>
</file>